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43"/>
        </w:tabs>
        <w:jc w:val="left"/>
        <w:rPr>
          <w:rFonts w:asciiTheme="minorEastAsia" w:hAnsiTheme="minorEastAsia"/>
        </w:rPr>
      </w:pPr>
      <w:bookmarkStart w:id="0" w:name="_GoBack"/>
      <w:bookmarkEnd w:id="0"/>
    </w:p>
    <w:p>
      <w:pPr>
        <w:tabs>
          <w:tab w:val="left" w:pos="1326"/>
        </w:tabs>
        <w:ind w:left="7840" w:hanging="7871" w:hangingChars="28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可疑且非预期严重不良反应报告</w:t>
      </w:r>
    </w:p>
    <w:p>
      <w:pPr>
        <w:ind w:firstLine="2951" w:firstLineChars="1400"/>
        <w:rPr>
          <w:rFonts w:asciiTheme="minorEastAsia" w:hAnsiTheme="minorEastAsia"/>
          <w:b/>
          <w:bCs/>
        </w:rPr>
      </w:pPr>
    </w:p>
    <w:tbl>
      <w:tblPr>
        <w:tblStyle w:val="5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8"/>
        <w:gridCol w:w="951"/>
        <w:gridCol w:w="13"/>
        <w:gridCol w:w="628"/>
        <w:gridCol w:w="141"/>
        <w:gridCol w:w="416"/>
        <w:gridCol w:w="438"/>
        <w:gridCol w:w="313"/>
        <w:gridCol w:w="365"/>
        <w:gridCol w:w="184"/>
        <w:gridCol w:w="551"/>
        <w:gridCol w:w="267"/>
        <w:gridCol w:w="296"/>
        <w:gridCol w:w="573"/>
        <w:gridCol w:w="333"/>
        <w:gridCol w:w="554"/>
        <w:gridCol w:w="97"/>
        <w:gridCol w:w="804"/>
        <w:gridCol w:w="877"/>
        <w:gridCol w:w="607"/>
        <w:gridCol w:w="41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487" w:hRule="atLeast"/>
          <w:jc w:val="center"/>
        </w:trPr>
        <w:tc>
          <w:tcPr>
            <w:tcW w:w="172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申办方临床研究方案号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</w:tc>
        <w:tc>
          <w:tcPr>
            <w:tcW w:w="151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受试者编号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：</w:t>
            </w:r>
          </w:p>
        </w:tc>
        <w:tc>
          <w:tcPr>
            <w:tcW w:w="17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报告类型：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 ☐首次 ☐随访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 ☐总结报告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487" w:hRule="atLeast"/>
          <w:jc w:val="center"/>
        </w:trPr>
        <w:tc>
          <w:tcPr>
            <w:tcW w:w="237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研究项目及报告单位信息</w:t>
            </w:r>
          </w:p>
        </w:tc>
        <w:tc>
          <w:tcPr>
            <w:tcW w:w="8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报告时间</w:t>
            </w:r>
          </w:p>
        </w:tc>
        <w:tc>
          <w:tcPr>
            <w:tcW w:w="17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665" w:hRule="atLeast"/>
          <w:jc w:val="center"/>
        </w:trPr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医疗机构及专业名称</w:t>
            </w:r>
          </w:p>
        </w:tc>
        <w:tc>
          <w:tcPr>
            <w:tcW w:w="14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7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600" w:hRule="atLeast"/>
          <w:jc w:val="center"/>
        </w:trPr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申报单位名称</w:t>
            </w:r>
          </w:p>
        </w:tc>
        <w:tc>
          <w:tcPr>
            <w:tcW w:w="141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72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619" w:hRule="atLeast"/>
          <w:jc w:val="center"/>
        </w:trPr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研究方案名称</w:t>
            </w:r>
          </w:p>
        </w:tc>
        <w:tc>
          <w:tcPr>
            <w:tcW w:w="401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4" w:type="pct"/>
          <w:trHeight w:val="478" w:hRule="atLeast"/>
          <w:jc w:val="center"/>
        </w:trPr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临床研究分类</w:t>
            </w:r>
          </w:p>
        </w:tc>
        <w:tc>
          <w:tcPr>
            <w:tcW w:w="4010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☐Ⅰ期  ☐Ⅱ期  ☐ Ⅲ期  ☐Ⅳ期  ☐生物等效性试验 ☐ 临床验证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wBefore w:w="17" w:type="pct"/>
          <w:trHeight w:val="488" w:hRule="atLeast"/>
          <w:jc w:val="center"/>
        </w:trPr>
        <w:tc>
          <w:tcPr>
            <w:tcW w:w="268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报告者信息</w:t>
            </w:r>
          </w:p>
        </w:tc>
        <w:tc>
          <w:tcPr>
            <w:tcW w:w="8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获知时间</w:t>
            </w:r>
          </w:p>
        </w:tc>
        <w:tc>
          <w:tcPr>
            <w:tcW w:w="1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 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wBefore w:w="17" w:type="pct"/>
          <w:trHeight w:val="488" w:hRule="atLeast"/>
          <w:jc w:val="center"/>
        </w:trPr>
        <w:tc>
          <w:tcPr>
            <w:tcW w:w="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报告者职业</w:t>
            </w:r>
          </w:p>
        </w:tc>
        <w:tc>
          <w:tcPr>
            <w:tcW w:w="76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wBefore w:w="17" w:type="pct"/>
          <w:trHeight w:val="488" w:hRule="atLeast"/>
          <w:jc w:val="center"/>
        </w:trPr>
        <w:tc>
          <w:tcPr>
            <w:tcW w:w="12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报告者地址</w:t>
            </w:r>
          </w:p>
        </w:tc>
        <w:tc>
          <w:tcPr>
            <w:tcW w:w="142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143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gridAfter w:val="1"/>
          <w:wBefore w:w="17" w:type="pct"/>
          <w:wAfter w:w="10" w:type="pct"/>
          <w:trHeight w:val="367" w:hRule="atLeast"/>
          <w:jc w:val="center"/>
        </w:trPr>
        <w:tc>
          <w:tcPr>
            <w:tcW w:w="4972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患者信息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gridAfter w:val="1"/>
          <w:wBefore w:w="17" w:type="pct"/>
          <w:wAfter w:w="10" w:type="pct"/>
          <w:cantSplit/>
          <w:trHeight w:val="627" w:hRule="atLeast"/>
          <w:jc w:val="center"/>
        </w:trPr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缩写</w:t>
            </w:r>
          </w:p>
        </w:tc>
        <w:tc>
          <w:tcPr>
            <w:tcW w:w="4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日期</w:t>
            </w:r>
          </w:p>
        </w:tc>
        <w:tc>
          <w:tcPr>
            <w:tcW w:w="5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性别 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☐男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☐女</w:t>
            </w:r>
          </w:p>
        </w:tc>
        <w:tc>
          <w:tcPr>
            <w:tcW w:w="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身高(cm) 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体重(Kg)</w:t>
            </w:r>
          </w:p>
        </w:tc>
        <w:tc>
          <w:tcPr>
            <w:tcW w:w="3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gridAfter w:val="1"/>
          <w:wBefore w:w="17" w:type="pct"/>
          <w:wAfter w:w="10" w:type="pct"/>
          <w:cantSplit/>
          <w:trHeight w:val="724" w:hRule="atLeast"/>
          <w:jc w:val="center"/>
        </w:trPr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受试者编号</w:t>
            </w:r>
          </w:p>
        </w:tc>
        <w:tc>
          <w:tcPr>
            <w:tcW w:w="4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5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发生SAE时年龄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受试者是否退出研究</w:t>
            </w:r>
          </w:p>
        </w:tc>
        <w:tc>
          <w:tcPr>
            <w:tcW w:w="13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☐是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Before w:val="1"/>
          <w:gridAfter w:val="1"/>
          <w:wBefore w:w="17" w:type="pct"/>
          <w:wAfter w:w="10" w:type="pct"/>
          <w:cantSplit/>
          <w:trHeight w:val="627" w:hRule="atLeast"/>
          <w:jc w:val="center"/>
        </w:trPr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患者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死亡</w:t>
            </w:r>
          </w:p>
        </w:tc>
        <w:tc>
          <w:tcPr>
            <w:tcW w:w="4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☐是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☐否</w:t>
            </w:r>
          </w:p>
        </w:tc>
        <w:tc>
          <w:tcPr>
            <w:tcW w:w="5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死亡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5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死亡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原因</w:t>
            </w:r>
          </w:p>
        </w:tc>
        <w:tc>
          <w:tcPr>
            <w:tcW w:w="5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尸检</w:t>
            </w:r>
          </w:p>
        </w:tc>
        <w:tc>
          <w:tcPr>
            <w:tcW w:w="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☐是  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☐否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尸检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3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tabs>
          <w:tab w:val="left" w:pos="1326"/>
        </w:tabs>
        <w:rPr>
          <w:rFonts w:asciiTheme="minorEastAsia" w:hAnsiTheme="minorEastAsia"/>
          <w:b/>
          <w:szCs w:val="21"/>
        </w:rPr>
      </w:pPr>
    </w:p>
    <w:tbl>
      <w:tblPr>
        <w:tblStyle w:val="5"/>
        <w:tblW w:w="4967" w:type="pct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306"/>
        <w:gridCol w:w="1536"/>
        <w:gridCol w:w="1433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与SAE相关实验室检查项</w:t>
            </w:r>
          </w:p>
        </w:tc>
        <w:tc>
          <w:tcPr>
            <w:tcW w:w="325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☐不详   ☐无   ☐见下表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检查名称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检查结果</w:t>
            </w: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正常值上限</w:t>
            </w: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正常值下限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tbl>
      <w:tblPr>
        <w:tblStyle w:val="5"/>
        <w:tblW w:w="4987" w:type="pct"/>
        <w:tblInd w:w="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476"/>
        <w:gridCol w:w="83"/>
        <w:gridCol w:w="1204"/>
        <w:gridCol w:w="258"/>
        <w:gridCol w:w="1227"/>
        <w:gridCol w:w="457"/>
        <w:gridCol w:w="162"/>
        <w:gridCol w:w="867"/>
        <w:gridCol w:w="49"/>
        <w:gridCol w:w="971"/>
        <w:gridCol w:w="440"/>
        <w:gridCol w:w="496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  <w:trHeight w:val="814" w:hRule="atLeast"/>
        </w:trPr>
        <w:tc>
          <w:tcPr>
            <w:tcW w:w="499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合并用药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 ☐不详   ☐无   ☐见下表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注：合并用药是指SAE发生前开始使用，SAE发生时正在使用的药品；针对SAE的治疗用药，请填写在“SAE发生及处理的详细情况”栏。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  <w:trHeight w:val="563" w:hRule="atLeast"/>
        </w:trPr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药物名称</w:t>
            </w:r>
          </w:p>
        </w:tc>
        <w:tc>
          <w:tcPr>
            <w:tcW w:w="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使用原因</w:t>
            </w:r>
          </w:p>
        </w:tc>
        <w:tc>
          <w:tcPr>
            <w:tcW w:w="8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剂量/剂量单位</w:t>
            </w:r>
          </w:p>
        </w:tc>
        <w:tc>
          <w:tcPr>
            <w:tcW w:w="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剂型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频次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给药途径</w:t>
            </w: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/>
              </w:rPr>
              <w:t>开始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  <w:trHeight w:val="90" w:hRule="atLeast"/>
        </w:trPr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试验用药使用情况 （如有多个试验用药，请复制此表格添加）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（若有除试验药物外的怀疑药品及相互作用的药物，请复制并添加此表格）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试验用药品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中文名称</w:t>
            </w:r>
          </w:p>
        </w:tc>
        <w:tc>
          <w:tcPr>
            <w:tcW w:w="407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试验用药品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英文名称</w:t>
            </w:r>
          </w:p>
        </w:tc>
        <w:tc>
          <w:tcPr>
            <w:tcW w:w="4076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是否已给药</w:t>
            </w:r>
          </w:p>
        </w:tc>
        <w:tc>
          <w:tcPr>
            <w:tcW w:w="18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☐是  ☐否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药物批号</w:t>
            </w:r>
          </w:p>
        </w:tc>
        <w:tc>
          <w:tcPr>
            <w:tcW w:w="15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对试验药物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采取的措施</w:t>
            </w:r>
          </w:p>
        </w:tc>
        <w:tc>
          <w:tcPr>
            <w:tcW w:w="18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☐继续用药  ☐减小剂量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☐停用药物 ☐停用药物又恢复   ☐不适用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☐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不详 ☐增加剂量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采取措施时间</w:t>
            </w:r>
          </w:p>
        </w:tc>
        <w:tc>
          <w:tcPr>
            <w:tcW w:w="15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shd w:val="clear" w:color="auto" w:fill="D8D8D8"/>
                <w:lang w:val="en-US" w:eastAsia="zh-CN" w:bidi="ar"/>
              </w:rPr>
              <w:t>剂量详情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剂量/剂量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shd w:val="clear" w:color="auto" w:fill="D8D8D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给药途径</w:t>
            </w:r>
          </w:p>
        </w:tc>
        <w:tc>
          <w:tcPr>
            <w:tcW w:w="9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频次</w:t>
            </w: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剂型</w:t>
            </w: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开始日期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结束日期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3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</w:tr>
    </w:tbl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tbl>
      <w:tblPr>
        <w:tblStyle w:val="5"/>
        <w:tblW w:w="5139" w:type="pct"/>
        <w:tblInd w:w="-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1640"/>
        <w:gridCol w:w="1727"/>
        <w:gridCol w:w="863"/>
        <w:gridCol w:w="863"/>
        <w:gridCol w:w="1727"/>
        <w:gridCol w:w="1653"/>
        <w:gridCol w:w="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555" w:hRule="atLeast"/>
        </w:trPr>
        <w:tc>
          <w:tcPr>
            <w:tcW w:w="499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top"/>
          </w:tcPr>
          <w:p>
            <w:pPr>
              <w:pStyle w:val="9"/>
              <w:widowControl/>
              <w:spacing w:before="38" w:beforeAutospacing="0" w:after="100" w:afterAutospacing="1" w:line="332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严重不良事件(此表可复制）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SAE1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SAE2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SAE3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不良事件名称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（诊断）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开始日期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结束日期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研究者获知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SAE时间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严重性标准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☐导致死亡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☐致残/致功能丧失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☐危及生命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☐导致住院或延长住院时间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☐致畸/致出生缺陷 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☐其他重要医学事件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☐导致死亡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☐致残/致功能丧失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☐危及生命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☐导致住院或延长住院时间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☐致畸/致出生缺陷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☐其他重要医学事件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☐导致死亡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☐致残/致功能丧失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☐危及生命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☐导致住院或延长住院时间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☐致畸/致出生缺陷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☐其他重要医学事件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☐导致死亡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☐致残/致功能丧失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☐危及生命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☐导致住院或延长住院时间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☐致畸/致出生缺陷</w:t>
            </w:r>
          </w:p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☐其他重要医学事件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严重程度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☐轻度  ☐中度  ☐重度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☐轻度  ☐中度  ☐重度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☐轻度  ☐中度  ☐重度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☐轻度  ☐中度  ☐重度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CTCAE 分级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326" w:lineRule="exact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国内SAE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报道情况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国外SAE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报道情况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☐有 ☐无 ☐不详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不良事件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☐不详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☐死亡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☐未好转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☐痊愈伴有后遗症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☐不详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☐死亡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☐未好转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☐痊愈伴有后遗症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☐不详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☐死亡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☐未好转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☐痊愈伴有后遗症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☐不详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☐死亡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☐未好转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☐好转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☐痊愈伴有后遗症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491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是否针对SAE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进行治疗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☐不详   ☐无 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☐是，需在事件描述说明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☐不详   ☐无 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☐是，需在事件描述说明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☐不详   ☐无 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☐是，需在事件描述说明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☐不详   ☐无 </w:t>
            </w:r>
          </w:p>
          <w:p>
            <w:pPr>
              <w:pStyle w:val="9"/>
              <w:widowControl/>
              <w:spacing w:after="100" w:afterAutospacing="1" w:line="240" w:lineRule="auto"/>
              <w:ind w:left="38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☐是，需在事件描述说明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2725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相关性评价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(不良事件--怀疑药物)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研究/怀疑药物名称1：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         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☐肯定有关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☐很可能有关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☐可能无关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☐无关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☐肯定有关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☐很可能有关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☐可能无关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☐无关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☐肯定有关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☐很可能有关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☐可能无关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☐无关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☐肯定有关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☐很可能有关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☐可能有关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☐可能无关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☐无关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1852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>停用研究/怀疑药品1后SAE是否消失？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pct"/>
          <w:trHeight w:val="922" w:hRule="atLeast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再次使用研究/怀疑药品1后，时间是否再次出现？ 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1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  <w:tc>
          <w:tcPr>
            <w:tcW w:w="100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☐是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☐不详</w:t>
            </w:r>
          </w:p>
          <w:p>
            <w:pPr>
              <w:pStyle w:val="9"/>
              <w:widowControl/>
              <w:spacing w:after="100" w:afterAutospacing="1"/>
              <w:ind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☐不适用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pct"/>
        </w:trPr>
        <w:tc>
          <w:tcPr>
            <w:tcW w:w="49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shd w:val="clear" w:color="auto" w:fill="D8D8D8"/>
                <w:lang w:val="en-US" w:eastAsia="zh-CN" w:bidi="ar"/>
              </w:rPr>
              <w:t>SAE发生及处理的详细情况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pct"/>
          <w:trHeight w:val="1899" w:hRule="atLeast"/>
        </w:trPr>
        <w:tc>
          <w:tcPr>
            <w:tcW w:w="49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pct"/>
          <w:trHeight w:val="549" w:hRule="atLeast"/>
        </w:trPr>
        <w:tc>
          <w:tcPr>
            <w:tcW w:w="2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  <w:t>研究者签名：</w:t>
            </w:r>
          </w:p>
        </w:tc>
        <w:tc>
          <w:tcPr>
            <w:tcW w:w="24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</w:rPr>
              <w:t>日期：</w:t>
            </w:r>
          </w:p>
        </w:tc>
      </w:tr>
    </w:tbl>
    <w:p>
      <w:pPr>
        <w:tabs>
          <w:tab w:val="left" w:pos="1326"/>
        </w:tabs>
        <w:jc w:val="left"/>
        <w:rPr>
          <w:rFonts w:asciiTheme="minorEastAsia" w:hAnsiTheme="minorEastAsia"/>
          <w:bCs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Cs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84"/>
        </w:tabs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wordWrap w:val="0"/>
      <w:jc w:val="right"/>
      <w:rPr>
        <w:rFonts w:hint="default" w:ascii="Times New Roman" w:hAnsi="Times New Roman" w:cs="Times New Roman"/>
        <w:highlight w:val="none"/>
      </w:rPr>
    </w:pPr>
    <w:r>
      <w:drawing>
        <wp:inline distT="0" distB="0" distL="0" distR="0">
          <wp:extent cx="1655445" cy="345440"/>
          <wp:effectExtent l="0" t="0" r="1905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hint="default" w:ascii="Times New Roman" w:hAnsi="Times New Roman" w:cs="Times New Roman"/>
        <w:highlight w:val="none"/>
      </w:rPr>
      <w:t>AF/SS-</w:t>
    </w:r>
    <w:r>
      <w:rPr>
        <w:rFonts w:hint="eastAsia" w:ascii="Times New Roman" w:hAnsi="Times New Roman" w:cs="Times New Roman"/>
        <w:highlight w:val="none"/>
        <w:lang w:val="en-US" w:eastAsia="zh-CN"/>
      </w:rPr>
      <w:t>10</w:t>
    </w:r>
    <w:r>
      <w:rPr>
        <w:rFonts w:hint="default" w:ascii="Times New Roman" w:hAnsi="Times New Roman" w:cs="Times New Roman"/>
        <w:highlight w:val="none"/>
      </w:rPr>
      <w:t>/0</w:t>
    </w:r>
    <w:r>
      <w:rPr>
        <w:rFonts w:hint="eastAsia" w:ascii="Times New Roman" w:hAnsi="Times New Roman" w:cs="Times New Roman"/>
        <w:highlight w:val="none"/>
        <w:lang w:val="en-US" w:eastAsia="zh-CN"/>
      </w:rPr>
      <w:t>1.0</w:t>
    </w:r>
  </w:p>
  <w:p>
    <w:pPr>
      <w:pStyle w:val="4"/>
      <w:ind w:firstLine="6300" w:firstLineChars="350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NmE2NDYxOTNkODU1ODBkMzU4MjFhZWU5ZmYwNDQifQ=="/>
    <w:docVar w:name="KSO_WPS_MARK_KEY" w:val="72994c3d-58a1-405b-aaf5-0a653177e13e"/>
  </w:docVars>
  <w:rsids>
    <w:rsidRoot w:val="00172A27"/>
    <w:rsid w:val="0001196E"/>
    <w:rsid w:val="00380738"/>
    <w:rsid w:val="00440471"/>
    <w:rsid w:val="0067356D"/>
    <w:rsid w:val="00744C2B"/>
    <w:rsid w:val="00F5664C"/>
    <w:rsid w:val="06EF0947"/>
    <w:rsid w:val="108362F4"/>
    <w:rsid w:val="25DE596C"/>
    <w:rsid w:val="2FA004B4"/>
    <w:rsid w:val="317542C5"/>
    <w:rsid w:val="37EFC698"/>
    <w:rsid w:val="3C4258C8"/>
    <w:rsid w:val="3D4A04F5"/>
    <w:rsid w:val="3F233A4A"/>
    <w:rsid w:val="419854E3"/>
    <w:rsid w:val="42C86442"/>
    <w:rsid w:val="592D3338"/>
    <w:rsid w:val="5BFF8BEB"/>
    <w:rsid w:val="624F4CCE"/>
    <w:rsid w:val="66C06292"/>
    <w:rsid w:val="67913903"/>
    <w:rsid w:val="6AA95198"/>
    <w:rsid w:val="74AC5298"/>
    <w:rsid w:val="783D5602"/>
    <w:rsid w:val="7B7B87DF"/>
    <w:rsid w:val="7DCE1899"/>
    <w:rsid w:val="7E361288"/>
    <w:rsid w:val="7FBD667B"/>
    <w:rsid w:val="87D858D3"/>
    <w:rsid w:val="AFFE6486"/>
    <w:rsid w:val="DFAF12AC"/>
    <w:rsid w:val="FADAF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  <w:style w:type="paragraph" w:customStyle="1" w:styleId="9">
    <w:name w:val="Table Paragraph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117" w:beforeAutospacing="0" w:line="253" w:lineRule="exact"/>
      <w:ind w:left="40"/>
      <w:jc w:val="left"/>
    </w:pPr>
    <w:rPr>
      <w:rFonts w:hint="eastAsia" w:ascii="微软雅黑" w:hAnsi="微软雅黑" w:eastAsia="微软雅黑" w:cs="微软雅黑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1345</Words>
  <Characters>1392</Characters>
  <Lines>12</Lines>
  <Paragraphs>3</Paragraphs>
  <TotalTime>13</TotalTime>
  <ScaleCrop>false</ScaleCrop>
  <LinksUpToDate>false</LinksUpToDate>
  <CharactersWithSpaces>1547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万静雯</cp:lastModifiedBy>
  <cp:lastPrinted>2024-12-19T02:16:09Z</cp:lastPrinted>
  <dcterms:modified xsi:type="dcterms:W3CDTF">2024-12-19T02:20:33Z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272BC06A41E54F12B5EEDD052757E46C</vt:lpwstr>
  </property>
</Properties>
</file>